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DF65" w14:textId="680E21BC" w:rsidR="0082135A" w:rsidRPr="00967A68" w:rsidRDefault="0082135A" w:rsidP="0082135A">
      <w:pPr>
        <w:spacing w:after="120" w:line="240" w:lineRule="auto"/>
        <w:ind w:left="-187" w:right="-187"/>
        <w:contextualSpacing/>
        <w:rPr>
          <w:rFonts w:ascii="Open Sans" w:eastAsiaTheme="minorEastAsia" w:hAnsi="Open Sans" w:cs="Open Sans"/>
          <w:b/>
          <w:sz w:val="20"/>
          <w:szCs w:val="20"/>
          <w:lang w:val="es-MX" w:eastAsia="zh-CN"/>
        </w:rPr>
      </w:pPr>
      <w:r w:rsidRPr="00967A68">
        <w:rPr>
          <w:rFonts w:ascii="Open Sans" w:eastAsiaTheme="minorEastAsia" w:hAnsi="Open Sans" w:cs="Open Sans"/>
          <w:b/>
          <w:sz w:val="20"/>
          <w:szCs w:val="20"/>
          <w:lang w:val="es-MX" w:eastAsia="zh-CN"/>
        </w:rPr>
        <w:t>14 de abril de 2023 – PARA PUBLICACIÓN INMEDIATA</w:t>
      </w:r>
    </w:p>
    <w:p w14:paraId="1795DF2A" w14:textId="77777777" w:rsidR="0082135A" w:rsidRPr="00967A68" w:rsidRDefault="0082135A" w:rsidP="0082135A">
      <w:pPr>
        <w:spacing w:after="0" w:line="240" w:lineRule="auto"/>
        <w:ind w:left="-187" w:right="-187"/>
        <w:contextualSpacing/>
        <w:rPr>
          <w:rFonts w:ascii="Open Sans" w:eastAsiaTheme="minorEastAsia" w:hAnsi="Open Sans" w:cs="Open Sans"/>
          <w:sz w:val="20"/>
          <w:szCs w:val="20"/>
          <w:lang w:val="es-MX" w:eastAsia="zh-CN"/>
        </w:rPr>
      </w:pPr>
      <w:r w:rsidRPr="00967A68">
        <w:rPr>
          <w:rFonts w:ascii="Open Sans" w:eastAsiaTheme="minorEastAsia" w:hAnsi="Open Sans" w:cs="Open Sans"/>
          <w:sz w:val="20"/>
          <w:szCs w:val="20"/>
          <w:lang w:val="es-MX" w:eastAsia="zh-CN"/>
        </w:rPr>
        <w:t xml:space="preserve">Contacto: Luz Moncada, Community Liaison </w:t>
      </w:r>
    </w:p>
    <w:p w14:paraId="6B9F0DF2" w14:textId="77777777" w:rsidR="0082135A" w:rsidRPr="00967A68" w:rsidRDefault="0082135A" w:rsidP="0082135A">
      <w:pPr>
        <w:spacing w:after="200" w:line="240" w:lineRule="auto"/>
        <w:ind w:left="-187" w:right="-187"/>
        <w:rPr>
          <w:rFonts w:ascii="Open Sans" w:eastAsiaTheme="minorEastAsia" w:hAnsi="Open Sans" w:cs="Open Sans"/>
          <w:b/>
          <w:sz w:val="20"/>
          <w:szCs w:val="20"/>
          <w:lang w:val="es-MX" w:eastAsia="zh-CN"/>
        </w:rPr>
      </w:pPr>
      <w:r w:rsidRPr="00967A68">
        <w:rPr>
          <w:rFonts w:ascii="Open Sans" w:eastAsiaTheme="minorEastAsia" w:hAnsi="Open Sans" w:cs="Open Sans"/>
          <w:sz w:val="20"/>
          <w:szCs w:val="20"/>
          <w:lang w:val="es-MX" w:eastAsia="zh-CN"/>
        </w:rPr>
        <w:t xml:space="preserve">(760) 541-0805 </w:t>
      </w:r>
      <w:hyperlink r:id="rId6" w:history="1">
        <w:r w:rsidRPr="00967A68">
          <w:rPr>
            <w:rStyle w:val="Hyperlink"/>
            <w:rFonts w:ascii="Open Sans" w:eastAsiaTheme="minorEastAsia" w:hAnsi="Open Sans" w:cs="Open Sans"/>
            <w:sz w:val="20"/>
            <w:szCs w:val="20"/>
            <w:lang w:val="es-MX" w:eastAsia="zh-CN"/>
          </w:rPr>
          <w:t>lmoncada@cvmosquito.org</w:t>
        </w:r>
      </w:hyperlink>
      <w:r w:rsidRPr="00967A68">
        <w:rPr>
          <w:rFonts w:ascii="Open Sans" w:eastAsiaTheme="minorEastAsia" w:hAnsi="Open Sans" w:cs="Open Sans"/>
          <w:sz w:val="20"/>
          <w:szCs w:val="20"/>
          <w:lang w:val="es-MX" w:eastAsia="zh-CN"/>
        </w:rPr>
        <w:t xml:space="preserve"> </w:t>
      </w:r>
      <w:r w:rsidRPr="00967A68">
        <w:rPr>
          <w:rFonts w:ascii="Open Sans" w:eastAsiaTheme="minorEastAsia" w:hAnsi="Open Sans" w:cs="Open Sans"/>
          <w:b/>
          <w:sz w:val="20"/>
          <w:szCs w:val="20"/>
          <w:lang w:val="es-MX" w:eastAsia="zh-CN"/>
        </w:rPr>
        <w:t xml:space="preserve"> </w:t>
      </w:r>
      <w:r w:rsidRPr="00967A68">
        <w:rPr>
          <w:rFonts w:ascii="Open Sans" w:eastAsiaTheme="minorEastAsia" w:hAnsi="Open Sans" w:cs="Open Sans"/>
          <w:sz w:val="20"/>
          <w:szCs w:val="20"/>
          <w:lang w:val="es-MX" w:eastAsia="zh-CN"/>
        </w:rPr>
        <w:t xml:space="preserve"> </w:t>
      </w:r>
      <w:r w:rsidRPr="00967A68">
        <w:rPr>
          <w:rFonts w:ascii="Open Sans" w:eastAsiaTheme="minorEastAsia" w:hAnsi="Open Sans" w:cs="Open Sans"/>
          <w:b/>
          <w:sz w:val="20"/>
          <w:szCs w:val="20"/>
          <w:lang w:val="es-MX" w:eastAsia="zh-CN"/>
        </w:rPr>
        <w:t xml:space="preserve"> </w:t>
      </w:r>
    </w:p>
    <w:p w14:paraId="49B879F6" w14:textId="0E715F86" w:rsidR="0082135A" w:rsidRPr="00967A68" w:rsidRDefault="0082135A" w:rsidP="0082135A">
      <w:pPr>
        <w:spacing w:after="0" w:line="240" w:lineRule="auto"/>
        <w:ind w:right="-187"/>
        <w:contextualSpacing/>
        <w:jc w:val="center"/>
        <w:rPr>
          <w:rFonts w:ascii="Open Sans" w:eastAsiaTheme="minorEastAsia" w:hAnsi="Open Sans" w:cs="Open Sans"/>
          <w:b/>
          <w:lang w:val="es-MX" w:eastAsia="zh-CN"/>
        </w:rPr>
      </w:pPr>
      <w:r w:rsidRPr="00967A68">
        <w:rPr>
          <w:rFonts w:ascii="Open Sans" w:eastAsiaTheme="minorEastAsia" w:hAnsi="Open Sans" w:cs="Open Sans"/>
          <w:b/>
          <w:lang w:val="es-MX" w:eastAsia="zh-CN"/>
        </w:rPr>
        <w:t xml:space="preserve">Coachella Valley Mosquito and Vector Control Celebra </w:t>
      </w:r>
      <w:r w:rsidRPr="00967A68">
        <w:rPr>
          <w:rFonts w:ascii="Open Sans" w:eastAsiaTheme="minorEastAsia" w:hAnsi="Open Sans" w:cs="Open Sans"/>
          <w:b/>
          <w:i/>
          <w:lang w:val="es-MX" w:eastAsia="zh-CN"/>
        </w:rPr>
        <w:t>95 años de servicio</w:t>
      </w:r>
      <w:r w:rsidRPr="00967A68">
        <w:rPr>
          <w:rFonts w:ascii="Open Sans" w:eastAsiaTheme="minorEastAsia" w:hAnsi="Open Sans" w:cs="Open Sans"/>
          <w:b/>
          <w:lang w:val="es-MX" w:eastAsia="zh-CN"/>
        </w:rPr>
        <w:t xml:space="preserve">. </w:t>
      </w:r>
    </w:p>
    <w:p w14:paraId="73F0EA82" w14:textId="0B2CC472" w:rsidR="0082135A" w:rsidRPr="00967A68" w:rsidRDefault="008201F9" w:rsidP="0091249F">
      <w:pPr>
        <w:spacing w:after="0" w:line="240" w:lineRule="auto"/>
        <w:ind w:right="-187"/>
        <w:contextualSpacing/>
        <w:jc w:val="center"/>
        <w:rPr>
          <w:rFonts w:ascii="Open Sans" w:eastAsia="Times New Roman" w:hAnsi="Open Sans" w:cs="Open Sans"/>
          <w:bCs/>
          <w:i/>
          <w:iCs/>
          <w:lang w:val="es-MX"/>
        </w:rPr>
      </w:pPr>
      <w:r w:rsidRPr="00967A68">
        <w:rPr>
          <w:rFonts w:ascii="Open Sans" w:eastAsia="Times New Roman" w:hAnsi="Open Sans" w:cs="Open Sans"/>
          <w:bCs/>
          <w:i/>
          <w:iCs/>
          <w:lang w:val="es-MX"/>
        </w:rPr>
        <w:t>El control de mosquitos es un esfuerzo comunitario, y estamos orgullosos de trabajar con usted. La Semana de Concientización sobre los Mosquitos comienza del 16 al 22 de abril de 2023.</w:t>
      </w:r>
    </w:p>
    <w:p w14:paraId="4F78F1F3" w14:textId="77777777" w:rsidR="0091249F" w:rsidRPr="00967A68" w:rsidRDefault="0091249F" w:rsidP="0091249F">
      <w:pPr>
        <w:spacing w:after="0" w:line="240" w:lineRule="auto"/>
        <w:ind w:right="-187"/>
        <w:contextualSpacing/>
        <w:jc w:val="center"/>
        <w:rPr>
          <w:rFonts w:ascii="Open Sans" w:eastAsia="Times New Roman" w:hAnsi="Open Sans" w:cs="Open Sans"/>
          <w:bCs/>
          <w:i/>
          <w:iCs/>
          <w:lang w:val="es-MX"/>
        </w:rPr>
      </w:pPr>
    </w:p>
    <w:p w14:paraId="171636D8" w14:textId="53EAA025" w:rsidR="008201F9" w:rsidRPr="00967A68" w:rsidRDefault="0082135A" w:rsidP="008201F9">
      <w:pPr>
        <w:spacing w:before="150" w:after="0" w:line="240" w:lineRule="auto"/>
        <w:rPr>
          <w:rFonts w:ascii="Open Sans" w:eastAsia="Times New Roman" w:hAnsi="Open Sans" w:cs="Open Sans"/>
          <w:bCs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b/>
          <w:sz w:val="20"/>
          <w:szCs w:val="20"/>
          <w:lang w:val="es-MX"/>
        </w:rPr>
        <w:t xml:space="preserve">Coachella Valley, CA- 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¿Quieres escuchar una historia? Hace 95 años, el Valle de Coachella estaba experimentando un problema significativo con </w:t>
      </w:r>
      <w:r w:rsidR="0091249F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Jejene</w:t>
      </w:r>
      <w:r w:rsidR="004F43EF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s de ojos o “bobitos”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. ¡Estaban causando el “ojo rosado” </w:t>
      </w:r>
      <w:r w:rsidR="00631825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que 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se propag</w:t>
      </w:r>
      <w:r w:rsidR="00631825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a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 tan rápidamente que las escuelas en el Valle de Coachella cerrar</w:t>
      </w:r>
      <w:r w:rsid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o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n durante dos meses! En respuesta, se creó el Distrito de </w:t>
      </w:r>
      <w:r w:rsidR="00967A68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>Control</w:t>
      </w:r>
      <w:r w:rsidR="008201F9" w:rsidRPr="00967A68">
        <w:rPr>
          <w:rFonts w:ascii="Open Sans" w:eastAsia="Times New Roman" w:hAnsi="Open Sans" w:cs="Open Sans"/>
          <w:bCs/>
          <w:sz w:val="20"/>
          <w:szCs w:val="20"/>
          <w:lang w:val="es-MX"/>
        </w:rPr>
        <w:t xml:space="preserve"> de Mosquitos.</w:t>
      </w:r>
    </w:p>
    <w:p w14:paraId="141C36B6" w14:textId="2BC1F3E4" w:rsidR="00835284" w:rsidRPr="00967A68" w:rsidRDefault="00835284" w:rsidP="0082135A">
      <w:pPr>
        <w:spacing w:before="150"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“Afortunadamente, hoy en día no tenemos que preocuparnos mucho</w:t>
      </w:r>
      <w:r w:rsidR="0091249F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de Jejenes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”, dice Tammy Gordon, </w:t>
      </w:r>
      <w:r w:rsidR="00631825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Gerenta 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de Información</w:t>
      </w:r>
      <w:r w:rsidR="00631825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al Publico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, “pero sí tenemos mosquitos portadores de enfermedades y hormigas invasoras de fuego. Por lo tanto, continuamos trabajando con ustedes para mantener nuestros vecindarios seguros y saludables”.</w:t>
      </w:r>
    </w:p>
    <w:p w14:paraId="168883FD" w14:textId="5E00E599" w:rsidR="00FF5AB1" w:rsidRPr="00967A68" w:rsidRDefault="0091249F" w:rsidP="0082135A">
      <w:pPr>
        <w:spacing w:before="150"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Únase a nosotros para celebrar 95 años de servicio y la Semana de Concientización sobre los Mosquitos de California. </w:t>
      </w:r>
      <w:r w:rsidR="00967A68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Visítenos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en eventos comunitario</w:t>
      </w:r>
      <w:r w:rsidR="00631825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s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y aprenda más sobre nuestro trabajo. Estamos muy contentos de compartir nuestras últimas innovaciones en el control de mosquitos, incluyendo el uso de drones y </w:t>
      </w:r>
      <w:r w:rsidR="00FF5AB1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TIE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(Técnica de Insectos Estériles) para controlar la población de mosquitos hembras.</w:t>
      </w:r>
    </w:p>
    <w:p w14:paraId="517F7ECE" w14:textId="77777777" w:rsidR="00FF5AB1" w:rsidRPr="00967A68" w:rsidRDefault="00FF5AB1" w:rsidP="0082135A">
      <w:pPr>
        <w:spacing w:before="150"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</w:p>
    <w:p w14:paraId="25720634" w14:textId="77777777" w:rsidR="00FF5AB1" w:rsidRPr="00967A68" w:rsidRDefault="0091249F" w:rsidP="0091249F">
      <w:pPr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Para lograr el mayor impacto en el control de los mosquitos, se necesita la participación de toda la comunidad. ¡Estamos orgullosos de trabajar a tu lado durante 95 años! </w:t>
      </w:r>
    </w:p>
    <w:p w14:paraId="4125E8B1" w14:textId="28B7923D" w:rsidR="0091249F" w:rsidRPr="00967A68" w:rsidRDefault="0091249F" w:rsidP="0091249F">
      <w:pPr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¡Ven</w:t>
      </w:r>
      <w:r w:rsidR="00FF5AB1"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>gan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 a celebrar con nosotros y aprende más sobre cómo estamos trabajando juntos para mantener el Valle de Coachella libre de mosquitos! </w:t>
      </w:r>
    </w:p>
    <w:p w14:paraId="61AB80AC" w14:textId="014E96C9" w:rsidR="0091249F" w:rsidRPr="00967A68" w:rsidRDefault="0091249F" w:rsidP="0091249F">
      <w:pPr>
        <w:rPr>
          <w:rFonts w:ascii="Open Sans" w:eastAsia="Times New Roman" w:hAnsi="Open Sans" w:cs="Open Sans"/>
          <w:color w:val="111111"/>
          <w:sz w:val="20"/>
          <w:szCs w:val="20"/>
          <w:lang w:val="es-MX"/>
        </w:rPr>
      </w:pP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t xml:space="preserve">Únase a nosotros virtualmente y en eventos locales del 16 al 22 de abril de 2023, mientras compartimos más consejos sobre la reducción de fuentes y el futuro del control de mosquitos. </w:t>
      </w:r>
      <w:r w:rsidRPr="00967A68">
        <w:rPr>
          <w:rFonts w:ascii="Open Sans" w:eastAsia="Times New Roman" w:hAnsi="Open Sans" w:cs="Open Sans"/>
          <w:color w:val="111111"/>
          <w:sz w:val="20"/>
          <w:szCs w:val="20"/>
          <w:lang w:val="es-MX"/>
        </w:rPr>
        <w:br/>
        <w:t>Siga nuestras plataformas de redes sociales -cvmosquito y visite nuestro sitio web cvmosquito.org.</w:t>
      </w:r>
    </w:p>
    <w:p w14:paraId="0A6148A8" w14:textId="77777777" w:rsidR="00FF5AB1" w:rsidRPr="00967A68" w:rsidRDefault="00FF5AB1" w:rsidP="00FF5AB1">
      <w:pPr>
        <w:spacing w:after="0" w:line="240" w:lineRule="auto"/>
        <w:ind w:right="-187"/>
        <w:contextualSpacing/>
        <w:rPr>
          <w:rStyle w:val="translation--1kllzbxf"/>
          <w:rFonts w:ascii="Open Sans" w:eastAsia="Times New Roman" w:hAnsi="Open Sans" w:cs="Open Sans"/>
          <w:b/>
          <w:bCs/>
          <w:sz w:val="20"/>
          <w:szCs w:val="20"/>
          <w:lang w:val="es-MX"/>
        </w:rPr>
      </w:pPr>
      <w:r w:rsidRPr="00967A68">
        <w:rPr>
          <w:rStyle w:val="translation--1kllzbxf"/>
          <w:rFonts w:ascii="Open Sans" w:hAnsi="Open Sans" w:cs="Open Sans"/>
          <w:b/>
          <w:sz w:val="20"/>
          <w:szCs w:val="20"/>
          <w:lang w:val="es-MX"/>
        </w:rPr>
        <w:t>Prevenga los mosquitos alrededor de su casa:</w:t>
      </w:r>
    </w:p>
    <w:p w14:paraId="512D1039" w14:textId="1D000FA7" w:rsidR="00FF5AB1" w:rsidRPr="00967A68" w:rsidRDefault="00FF5AB1" w:rsidP="00FF5AB1">
      <w:pPr>
        <w:numPr>
          <w:ilvl w:val="0"/>
          <w:numId w:val="1"/>
        </w:numPr>
        <w:spacing w:after="0" w:line="240" w:lineRule="auto"/>
        <w:ind w:right="-187"/>
        <w:contextualSpacing/>
        <w:rPr>
          <w:rFonts w:ascii="Open Sans" w:eastAsia="Times New Roman" w:hAnsi="Open Sans" w:cs="Open Sans"/>
          <w:bCs/>
          <w:sz w:val="20"/>
          <w:szCs w:val="20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Compruebe si hay agua en exceso. Limpie los desagües de césped regularmente y reduzca o elimine la irrigación del </w:t>
      </w:r>
      <w:r w:rsidR="00967A68"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>jardín</w:t>
      </w: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 a la calle. </w:t>
      </w:r>
    </w:p>
    <w:p w14:paraId="48D44794" w14:textId="77777777" w:rsidR="00FF5AB1" w:rsidRPr="00967A68" w:rsidRDefault="00FF5AB1" w:rsidP="00FF5AB1">
      <w:pPr>
        <w:numPr>
          <w:ilvl w:val="0"/>
          <w:numId w:val="1"/>
        </w:numPr>
        <w:spacing w:after="0" w:line="240" w:lineRule="auto"/>
        <w:ind w:right="-187"/>
        <w:contextualSpacing/>
        <w:rPr>
          <w:rStyle w:val="translation--1kllzbxf"/>
          <w:rFonts w:ascii="Open Sans" w:eastAsia="Times New Roman" w:hAnsi="Open Sans" w:cs="Open Sans"/>
          <w:bCs/>
          <w:sz w:val="20"/>
          <w:szCs w:val="20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Inspeccione las fuentes de agua estancada en los patios. Drene el agua que se acumula bajo plantas en macetas, pilas de agua para aves, llantas y cualquier otro contenedor de agua. </w:t>
      </w:r>
    </w:p>
    <w:p w14:paraId="12CACFAF" w14:textId="77777777" w:rsidR="00FF5AB1" w:rsidRPr="00967A68" w:rsidRDefault="00FF5AB1" w:rsidP="00FF5AB1">
      <w:pPr>
        <w:pStyle w:val="ListParagraph"/>
        <w:numPr>
          <w:ilvl w:val="0"/>
          <w:numId w:val="1"/>
        </w:numPr>
        <w:spacing w:after="0" w:line="20" w:lineRule="atLeast"/>
        <w:rPr>
          <w:rStyle w:val="translation--1kllzbxf"/>
          <w:rFonts w:ascii="Open Sans" w:hAnsi="Open Sans" w:cs="Open Sans"/>
          <w:sz w:val="20"/>
          <w:szCs w:val="20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 Limpie y cepille platos para mascotas y contenedores de agua semanalmente.</w:t>
      </w:r>
    </w:p>
    <w:p w14:paraId="098E3B07" w14:textId="77777777" w:rsidR="00FF5AB1" w:rsidRPr="00967A68" w:rsidRDefault="00FF5AB1" w:rsidP="00FF5AB1">
      <w:pPr>
        <w:spacing w:after="0" w:line="20" w:lineRule="atLeast"/>
        <w:contextualSpacing/>
        <w:rPr>
          <w:rFonts w:ascii="Open Sans" w:eastAsiaTheme="minorEastAsia" w:hAnsi="Open Sans" w:cs="Open Sans"/>
          <w:color w:val="000000"/>
          <w:spacing w:val="-5"/>
          <w:sz w:val="20"/>
          <w:szCs w:val="20"/>
          <w:shd w:val="clear" w:color="auto" w:fill="FFFFFF"/>
          <w:lang w:val="es-MX" w:eastAsia="zh-CN"/>
        </w:rPr>
      </w:pPr>
      <w:r w:rsidRPr="00967A68">
        <w:rPr>
          <w:rFonts w:ascii="Open Sans" w:eastAsiaTheme="minorEastAsia" w:hAnsi="Open Sans" w:cs="Open Sans"/>
          <w:b/>
          <w:color w:val="000000"/>
          <w:spacing w:val="-5"/>
          <w:sz w:val="20"/>
          <w:szCs w:val="20"/>
          <w:shd w:val="clear" w:color="auto" w:fill="FFFFFF"/>
          <w:lang w:val="es-MX" w:eastAsia="zh-CN"/>
        </w:rPr>
        <w:t>Prevenga las picaduras de mosquitos:</w:t>
      </w:r>
    </w:p>
    <w:p w14:paraId="307B35D7" w14:textId="77777777" w:rsidR="00FF5AB1" w:rsidRPr="00967A68" w:rsidRDefault="00FF5AB1" w:rsidP="00FF5AB1">
      <w:pPr>
        <w:pStyle w:val="ListParagraph"/>
        <w:numPr>
          <w:ilvl w:val="0"/>
          <w:numId w:val="2"/>
        </w:numPr>
        <w:spacing w:after="0" w:line="20" w:lineRule="atLeast"/>
        <w:rPr>
          <w:rStyle w:val="translation--1kllzbxf"/>
          <w:rFonts w:ascii="Open Sans" w:hAnsi="Open Sans" w:cs="Open Sans"/>
          <w:b/>
          <w:color w:val="000000"/>
          <w:spacing w:val="-5"/>
          <w:sz w:val="20"/>
          <w:szCs w:val="20"/>
          <w:shd w:val="clear" w:color="auto" w:fill="FFFFFF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No salga al amanecer y al atardecer cuando los mosquitos estén más activos. </w:t>
      </w:r>
    </w:p>
    <w:p w14:paraId="01CD38B9" w14:textId="77777777" w:rsidR="00FF5AB1" w:rsidRPr="00967A68" w:rsidRDefault="00FF5AB1" w:rsidP="00FF5AB1">
      <w:pPr>
        <w:pStyle w:val="ListParagraph"/>
        <w:numPr>
          <w:ilvl w:val="0"/>
          <w:numId w:val="2"/>
        </w:numPr>
        <w:spacing w:after="0" w:line="20" w:lineRule="atLeast"/>
        <w:rPr>
          <w:rStyle w:val="translation--1kllzbxf"/>
          <w:rFonts w:ascii="Open Sans" w:hAnsi="Open Sans" w:cs="Open Sans"/>
          <w:b/>
          <w:color w:val="000000"/>
          <w:spacing w:val="-5"/>
          <w:sz w:val="20"/>
          <w:szCs w:val="20"/>
          <w:shd w:val="clear" w:color="auto" w:fill="FFFFFF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Use repelente de insectos con ingredientes registrados por el EPA. </w:t>
      </w:r>
    </w:p>
    <w:p w14:paraId="3905CCDA" w14:textId="77777777" w:rsidR="00FF5AB1" w:rsidRPr="00967A68" w:rsidRDefault="00FF5AB1" w:rsidP="00FF5AB1">
      <w:pPr>
        <w:pStyle w:val="ListParagraph"/>
        <w:numPr>
          <w:ilvl w:val="0"/>
          <w:numId w:val="2"/>
        </w:numPr>
        <w:spacing w:after="0" w:line="20" w:lineRule="atLeast"/>
        <w:rPr>
          <w:rStyle w:val="translation--1kllzbxf"/>
          <w:rFonts w:ascii="Open Sans" w:hAnsi="Open Sans" w:cs="Open Sans"/>
          <w:b/>
          <w:color w:val="000000"/>
          <w:spacing w:val="-5"/>
          <w:sz w:val="20"/>
          <w:szCs w:val="20"/>
          <w:shd w:val="clear" w:color="auto" w:fill="FFFFFF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Use camisas de manga larga, pantalones, calcetines y zapatos cuando los mosquitos estén más activos. </w:t>
      </w:r>
    </w:p>
    <w:p w14:paraId="2E909127" w14:textId="77777777" w:rsidR="00FF5AB1" w:rsidRPr="00967A68" w:rsidRDefault="00FF5AB1" w:rsidP="00FF5AB1">
      <w:pPr>
        <w:pStyle w:val="ListParagraph"/>
        <w:numPr>
          <w:ilvl w:val="0"/>
          <w:numId w:val="2"/>
        </w:numPr>
        <w:spacing w:after="0" w:line="20" w:lineRule="atLeast"/>
        <w:rPr>
          <w:rFonts w:ascii="Open Sans" w:hAnsi="Open Sans" w:cs="Open Sans"/>
          <w:b/>
          <w:color w:val="000000"/>
          <w:spacing w:val="-5"/>
          <w:sz w:val="20"/>
          <w:szCs w:val="20"/>
          <w:shd w:val="clear" w:color="auto" w:fill="FFFFFF"/>
          <w:lang w:val="es-MX"/>
        </w:rPr>
      </w:pPr>
      <w:r w:rsidRPr="00967A68">
        <w:rPr>
          <w:rStyle w:val="translation--1kllzbxf"/>
          <w:rFonts w:ascii="Open Sans" w:hAnsi="Open Sans" w:cs="Open Sans"/>
          <w:sz w:val="20"/>
          <w:szCs w:val="20"/>
          <w:lang w:val="es-MX"/>
        </w:rPr>
        <w:t xml:space="preserve"> Revise las ventanas y las pantallas de las puertas para evitar que los mosquitos entren en su casa.</w:t>
      </w:r>
    </w:p>
    <w:p w14:paraId="0D40DE96" w14:textId="77777777" w:rsidR="003B5495" w:rsidRPr="00967A68" w:rsidRDefault="003B5495">
      <w:pPr>
        <w:rPr>
          <w:lang w:val="es-MX"/>
        </w:rPr>
      </w:pPr>
    </w:p>
    <w:sectPr w:rsidR="003B5495" w:rsidRPr="0096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732"/>
    <w:multiLevelType w:val="hybridMultilevel"/>
    <w:tmpl w:val="4AEE1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A3DB6"/>
    <w:multiLevelType w:val="hybridMultilevel"/>
    <w:tmpl w:val="47FA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444896">
    <w:abstractNumId w:val="0"/>
  </w:num>
  <w:num w:numId="2" w16cid:durableId="171915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0NDE3szQwtjQzNDVV0lEKTi0uzszPAykwqgUAXo8x7ywAAAA="/>
  </w:docVars>
  <w:rsids>
    <w:rsidRoot w:val="0082135A"/>
    <w:rsid w:val="00174756"/>
    <w:rsid w:val="003B5495"/>
    <w:rsid w:val="004F43EF"/>
    <w:rsid w:val="005D5492"/>
    <w:rsid w:val="00631825"/>
    <w:rsid w:val="008201F9"/>
    <w:rsid w:val="0082135A"/>
    <w:rsid w:val="00835284"/>
    <w:rsid w:val="0091249F"/>
    <w:rsid w:val="00967A68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11B2"/>
  <w15:chartTrackingRefBased/>
  <w15:docId w15:val="{0959C6C0-2BD4-41B3-929C-BD12F261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35A"/>
    <w:rPr>
      <w:color w:val="0563C1" w:themeColor="hyperlink"/>
      <w:u w:val="single"/>
    </w:rPr>
  </w:style>
  <w:style w:type="character" w:customStyle="1" w:styleId="translation--1kllzbxf">
    <w:name w:val="translation--1kllzbxf"/>
    <w:basedOn w:val="DefaultParagraphFont"/>
    <w:rsid w:val="00FF5AB1"/>
  </w:style>
  <w:style w:type="paragraph" w:styleId="ListParagraph">
    <w:name w:val="List Paragraph"/>
    <w:basedOn w:val="Normal"/>
    <w:uiPriority w:val="34"/>
    <w:qFormat/>
    <w:rsid w:val="00FF5AB1"/>
    <w:pPr>
      <w:ind w:left="720"/>
      <w:contextualSpacing/>
    </w:pPr>
  </w:style>
  <w:style w:type="paragraph" w:styleId="Revision">
    <w:name w:val="Revision"/>
    <w:hidden/>
    <w:uiPriority w:val="99"/>
    <w:semiHidden/>
    <w:rsid w:val="006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moncada@cvmosquit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5A02-066A-4236-BC0A-826B752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Moncada</dc:creator>
  <cp:keywords/>
  <dc:description/>
  <cp:lastModifiedBy>Fernando Gutierrez</cp:lastModifiedBy>
  <cp:revision>3</cp:revision>
  <dcterms:created xsi:type="dcterms:W3CDTF">2023-04-05T21:18:00Z</dcterms:created>
  <dcterms:modified xsi:type="dcterms:W3CDTF">2023-04-06T15:38:00Z</dcterms:modified>
</cp:coreProperties>
</file>